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CCBF5" w14:textId="77777777" w:rsidR="00C32CB8" w:rsidRDefault="00C32CB8" w:rsidP="00C32CB8"/>
    <w:p w14:paraId="5C991BFE" w14:textId="77777777" w:rsidR="00C32CB8" w:rsidRDefault="00C32CB8" w:rsidP="00C32CB8"/>
    <w:p w14:paraId="78D3C822" w14:textId="77777777" w:rsidR="00374DC5" w:rsidRDefault="00C32CB8" w:rsidP="00334CD4">
      <w:pPr>
        <w:jc w:val="center"/>
        <w:rPr>
          <w:b/>
        </w:rPr>
      </w:pPr>
      <w:r>
        <w:rPr>
          <w:b/>
        </w:rPr>
        <w:t>ZESTAWIENIE WARUNKÓW I PARAMETRÓW WYMAGANYCH</w:t>
      </w:r>
    </w:p>
    <w:p w14:paraId="6FB1B53D" w14:textId="77777777" w:rsidR="00816254" w:rsidRDefault="00816254" w:rsidP="00374DC5">
      <w:pPr>
        <w:rPr>
          <w:b/>
        </w:rPr>
      </w:pPr>
    </w:p>
    <w:p w14:paraId="0F82CCCA" w14:textId="77777777" w:rsidR="00BB756E" w:rsidRDefault="00BB756E" w:rsidP="00BB756E">
      <w:pPr>
        <w:rPr>
          <w:b/>
        </w:rPr>
      </w:pPr>
    </w:p>
    <w:p w14:paraId="27F71CF4" w14:textId="1C7FFA7E" w:rsidR="00C32CB8" w:rsidRPr="00BB756E" w:rsidRDefault="00374DC5" w:rsidP="00650097">
      <w:pPr>
        <w:rPr>
          <w:rFonts w:ascii="Calibri" w:hAnsi="Calibri" w:cs="Calibri"/>
        </w:rPr>
      </w:pPr>
      <w:r>
        <w:rPr>
          <w:b/>
        </w:rPr>
        <w:t>Grupa</w:t>
      </w:r>
      <w:r w:rsidR="00816254">
        <w:rPr>
          <w:b/>
        </w:rPr>
        <w:t xml:space="preserve"> </w:t>
      </w:r>
      <w:r w:rsidR="00BB756E">
        <w:rPr>
          <w:b/>
        </w:rPr>
        <w:t xml:space="preserve"> </w:t>
      </w:r>
      <w:r w:rsidR="00C63383">
        <w:rPr>
          <w:b/>
        </w:rPr>
        <w:t>1</w:t>
      </w:r>
      <w:r w:rsidR="00D52532">
        <w:rPr>
          <w:b/>
        </w:rPr>
        <w:t>1</w:t>
      </w:r>
      <w:r w:rsidR="00650097">
        <w:rPr>
          <w:b/>
        </w:rPr>
        <w:t xml:space="preserve">– </w:t>
      </w:r>
      <w:r w:rsidR="00C63383">
        <w:rPr>
          <w:b/>
        </w:rPr>
        <w:t xml:space="preserve"> </w:t>
      </w:r>
      <w:r w:rsidR="00D52532">
        <w:rPr>
          <w:b/>
        </w:rPr>
        <w:t xml:space="preserve">macerator do utylizacji naczyń </w:t>
      </w:r>
      <w:r w:rsidR="009C00CA">
        <w:rPr>
          <w:b/>
        </w:rPr>
        <w:t xml:space="preserve"> wykonanych z pulpy celulozowej</w:t>
      </w:r>
      <w:r w:rsidR="00634BC6">
        <w:rPr>
          <w:b/>
        </w:rPr>
        <w:t xml:space="preserve"> -  2 szt.</w:t>
      </w:r>
    </w:p>
    <w:p w14:paraId="4E1E7FA0" w14:textId="77777777" w:rsidR="00C32CB8" w:rsidRDefault="00C32CB8" w:rsidP="00C32CB8">
      <w:r>
        <w:t>Nazwa oferenta:…………………………………………….</w:t>
      </w:r>
    </w:p>
    <w:p w14:paraId="031305CE" w14:textId="77777777" w:rsidR="00C32CB8" w:rsidRDefault="00C32CB8" w:rsidP="00C32CB8">
      <w:r>
        <w:t>Producent……………………………………………………..</w:t>
      </w:r>
    </w:p>
    <w:p w14:paraId="0BD259CD" w14:textId="77777777" w:rsidR="00C32CB8" w:rsidRDefault="00C32CB8" w:rsidP="00C32CB8">
      <w:r>
        <w:t>Nazwa i typ:………………………………………………….</w:t>
      </w:r>
    </w:p>
    <w:p w14:paraId="1FCBB62A" w14:textId="1C010272" w:rsidR="00EB391B" w:rsidRDefault="00C32CB8" w:rsidP="00C32CB8">
      <w:pPr>
        <w:rPr>
          <w:b/>
        </w:rPr>
      </w:pPr>
      <w:r>
        <w:t xml:space="preserve">Rok produkcji: </w:t>
      </w:r>
      <w:r w:rsidRPr="00C32CB8">
        <w:rPr>
          <w:b/>
        </w:rPr>
        <w:t>20</w:t>
      </w:r>
      <w:r w:rsidR="00507522">
        <w:rPr>
          <w:b/>
        </w:rPr>
        <w:t>2</w:t>
      </w:r>
      <w:r w:rsidR="009F6C13">
        <w:rPr>
          <w:b/>
        </w:rPr>
        <w:t>1</w:t>
      </w:r>
    </w:p>
    <w:p w14:paraId="6DC785A9" w14:textId="77777777" w:rsidR="009C00CA" w:rsidRDefault="009C00CA" w:rsidP="00C32CB8">
      <w:pPr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6"/>
        <w:gridCol w:w="5149"/>
        <w:gridCol w:w="1418"/>
        <w:gridCol w:w="1417"/>
      </w:tblGrid>
      <w:tr w:rsidR="00D52532" w14:paraId="71F9FF95" w14:textId="77777777" w:rsidTr="00D52532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42670" w14:textId="77777777" w:rsidR="00D52532" w:rsidRDefault="00D52532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Lp.</w:t>
            </w:r>
          </w:p>
        </w:tc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38B93" w14:textId="77777777" w:rsidR="00D52532" w:rsidRDefault="00D52532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OPIS Parametrów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E6E06" w14:textId="77777777" w:rsidR="00D52532" w:rsidRDefault="00D52532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Parametr wymagany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FE465" w14:textId="77777777" w:rsidR="00D52532" w:rsidRDefault="00D52532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Parametr oferowany</w:t>
            </w:r>
          </w:p>
        </w:tc>
      </w:tr>
      <w:tr w:rsidR="00D52532" w14:paraId="3FFF2BBB" w14:textId="77777777" w:rsidTr="00D52532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EF1F0" w14:textId="77777777" w:rsidR="00D52532" w:rsidRDefault="00D52532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1.</w:t>
            </w:r>
          </w:p>
        </w:tc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452F1" w14:textId="77777777" w:rsidR="00D52532" w:rsidRDefault="00D52532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Macerator przeznaczony do utylizacji jednorazowego użytku naczyń wykonanych ze specjalnie przetworzonej pulpy papierowej – kaczek, basenów itp.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975C" w14:textId="71BA2660" w:rsidR="00D52532" w:rsidRDefault="00590B26" w:rsidP="00590B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538C" w14:textId="77777777" w:rsidR="00D52532" w:rsidRDefault="00D52532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590B26" w14:paraId="28BB8393" w14:textId="77777777" w:rsidTr="00D52532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D6C57" w14:textId="77777777" w:rsidR="00590B26" w:rsidRDefault="00590B26" w:rsidP="00590B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2.</w:t>
            </w:r>
          </w:p>
        </w:tc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2236B" w14:textId="77777777" w:rsidR="00590B26" w:rsidRDefault="00590B26" w:rsidP="00590B26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Ładowność: 4 naczynia z pulpy celulozowej dowolnego asortymentu na 1 cykl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833B" w14:textId="2FCC4650" w:rsidR="00590B26" w:rsidRDefault="00590B26" w:rsidP="00590B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 w:rsidRPr="00637A20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5397" w14:textId="77777777" w:rsidR="00590B26" w:rsidRDefault="00590B26" w:rsidP="00590B26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590B26" w14:paraId="46364E68" w14:textId="77777777" w:rsidTr="00D52532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36F53" w14:textId="77777777" w:rsidR="00590B26" w:rsidRDefault="00590B26" w:rsidP="00590B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3.</w:t>
            </w:r>
          </w:p>
        </w:tc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2A396" w14:textId="77777777" w:rsidR="00590B26" w:rsidRDefault="00590B26" w:rsidP="00590B26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Czas trwania cyklu &lt; 2 minut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8291" w14:textId="4AB2382A" w:rsidR="00590B26" w:rsidRDefault="00590B26" w:rsidP="00590B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 w:rsidRPr="00637A20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BCAF" w14:textId="77777777" w:rsidR="00590B26" w:rsidRDefault="00590B26" w:rsidP="00590B26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590B26" w14:paraId="5D22CE60" w14:textId="77777777" w:rsidTr="00D52532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AB48A" w14:textId="77777777" w:rsidR="00590B26" w:rsidRDefault="00590B26" w:rsidP="00590B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4.</w:t>
            </w:r>
          </w:p>
        </w:tc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D3EC" w14:textId="77777777" w:rsidR="00590B26" w:rsidRDefault="00590B26" w:rsidP="00590B26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Zasilanie elektryczne 230 V, 50 </w:t>
            </w:r>
            <w:proofErr w:type="spellStart"/>
            <w:r>
              <w:rPr>
                <w:rFonts w:cstheme="minorHAnsi"/>
                <w:sz w:val="18"/>
                <w:szCs w:val="18"/>
              </w:rPr>
              <w:t>Hz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CAA4" w14:textId="32217994" w:rsidR="00590B26" w:rsidRDefault="00590B26" w:rsidP="00590B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 w:rsidRPr="00637A20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E17B" w14:textId="77777777" w:rsidR="00590B26" w:rsidRDefault="00590B26" w:rsidP="00590B26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590B26" w14:paraId="6FEA1EEB" w14:textId="77777777" w:rsidTr="00D52532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4168A" w14:textId="77777777" w:rsidR="00590B26" w:rsidRDefault="00590B26" w:rsidP="00590B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5.</w:t>
            </w:r>
          </w:p>
        </w:tc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16190" w14:textId="77777777" w:rsidR="00590B26" w:rsidRDefault="00590B26" w:rsidP="00590B26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Silnik o mocy nie większej niż 0,6kW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71FB" w14:textId="4941DFD5" w:rsidR="00590B26" w:rsidRDefault="00590B26" w:rsidP="00590B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 w:rsidRPr="00637A20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8B84" w14:textId="77777777" w:rsidR="00590B26" w:rsidRDefault="00590B26" w:rsidP="00590B26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590B26" w14:paraId="2F7B2C7B" w14:textId="77777777" w:rsidTr="00D52532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100A8" w14:textId="77777777" w:rsidR="00590B26" w:rsidRDefault="00590B26" w:rsidP="00590B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6.</w:t>
            </w:r>
          </w:p>
        </w:tc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2D412" w14:textId="77777777" w:rsidR="00590B26" w:rsidRDefault="00590B26" w:rsidP="00590B26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Ochrona przed przeciążeniem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825E" w14:textId="7F34C9A3" w:rsidR="00590B26" w:rsidRDefault="00590B26" w:rsidP="00590B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 w:rsidRPr="00637A20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2319" w14:textId="77777777" w:rsidR="00590B26" w:rsidRDefault="00590B26" w:rsidP="00590B26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590B26" w14:paraId="14EEBAE8" w14:textId="77777777" w:rsidTr="00D52532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63F95" w14:textId="77777777" w:rsidR="00590B26" w:rsidRDefault="00590B26" w:rsidP="00590B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7.</w:t>
            </w:r>
          </w:p>
        </w:tc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1EE64" w14:textId="77777777" w:rsidR="00590B26" w:rsidRDefault="00590B26" w:rsidP="00590B26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Doprowadzenie wody zimnej G 3/4 ”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3772" w14:textId="27287B8F" w:rsidR="00590B26" w:rsidRDefault="00590B26" w:rsidP="00590B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 w:rsidRPr="00637A20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130C" w14:textId="77777777" w:rsidR="00590B26" w:rsidRDefault="00590B26" w:rsidP="00590B26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590B26" w14:paraId="63DF4563" w14:textId="77777777" w:rsidTr="00D52532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52063" w14:textId="77777777" w:rsidR="00590B26" w:rsidRDefault="00590B26" w:rsidP="00590B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8.</w:t>
            </w:r>
          </w:p>
        </w:tc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84217" w14:textId="77777777" w:rsidR="00590B26" w:rsidRDefault="00590B26" w:rsidP="00590B26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Odprowadzenie ścieku 50 mm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5B2D" w14:textId="5718F4D7" w:rsidR="00590B26" w:rsidRDefault="00590B26" w:rsidP="00590B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 w:rsidRPr="00637A20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99B4" w14:textId="77777777" w:rsidR="00590B26" w:rsidRDefault="00590B26" w:rsidP="00590B26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590B26" w14:paraId="35154022" w14:textId="77777777" w:rsidTr="00D52532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5CD3F" w14:textId="77777777" w:rsidR="00590B26" w:rsidRDefault="00590B26" w:rsidP="00590B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9.</w:t>
            </w:r>
          </w:p>
        </w:tc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F9B0A" w14:textId="77777777" w:rsidR="00590B26" w:rsidRDefault="00590B26" w:rsidP="00590B26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Obudowa wykonana ze stali nierdzewnej oraz wysokiej jakości tworzywa sztucznego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AE78" w14:textId="7375B86A" w:rsidR="00590B26" w:rsidRDefault="00590B26" w:rsidP="00590B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 w:rsidRPr="00637A20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F149" w14:textId="77777777" w:rsidR="00590B26" w:rsidRDefault="00590B26" w:rsidP="00590B26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590B26" w14:paraId="31DAA676" w14:textId="77777777" w:rsidTr="00D52532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A3531" w14:textId="77777777" w:rsidR="00590B26" w:rsidRDefault="00590B26" w:rsidP="00590B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10.</w:t>
            </w:r>
          </w:p>
        </w:tc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74E4D" w14:textId="77777777" w:rsidR="00590B26" w:rsidRDefault="00590B26" w:rsidP="00590B26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Bęben wykonany ze stali nierdzewnej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ADFA" w14:textId="0630B252" w:rsidR="00590B26" w:rsidRDefault="00590B26" w:rsidP="00590B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 w:rsidRPr="00637A20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06AB" w14:textId="77777777" w:rsidR="00590B26" w:rsidRDefault="00590B26" w:rsidP="00590B26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590B26" w14:paraId="0F58E19F" w14:textId="77777777" w:rsidTr="00D52532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0DCA1" w14:textId="77777777" w:rsidR="00590B26" w:rsidRDefault="00590B26" w:rsidP="00590B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11.</w:t>
            </w:r>
          </w:p>
        </w:tc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CC535" w14:textId="77777777" w:rsidR="00590B26" w:rsidRDefault="00590B26" w:rsidP="00590B26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Głowica tnąca wykonana ze stali nierdzewnej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6F59" w14:textId="1535B85A" w:rsidR="00590B26" w:rsidRDefault="00590B26" w:rsidP="00590B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 w:rsidRPr="00637A20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9527" w14:textId="77777777" w:rsidR="00590B26" w:rsidRDefault="00590B26" w:rsidP="00590B26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590B26" w14:paraId="05A08CB4" w14:textId="77777777" w:rsidTr="00D52532">
        <w:trPr>
          <w:trHeight w:val="132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44C2E" w14:textId="77777777" w:rsidR="00590B26" w:rsidRDefault="00590B26" w:rsidP="00590B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12.</w:t>
            </w:r>
          </w:p>
        </w:tc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B5C1F" w14:textId="77777777" w:rsidR="00590B26" w:rsidRDefault="00590B26" w:rsidP="00590B26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Zabezpieczenie przed uruchomieniem urządzenia w przypadku :</w:t>
            </w:r>
          </w:p>
          <w:p w14:paraId="0D8A022F" w14:textId="77777777" w:rsidR="00590B26" w:rsidRDefault="00590B26" w:rsidP="00590B26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otwarcia pokrywy</w:t>
            </w:r>
          </w:p>
          <w:p w14:paraId="02826E5D" w14:textId="77777777" w:rsidR="00590B26" w:rsidRDefault="00590B26" w:rsidP="00590B26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braku wody</w:t>
            </w:r>
          </w:p>
          <w:p w14:paraId="60D09C7B" w14:textId="77777777" w:rsidR="00590B26" w:rsidRDefault="00590B26" w:rsidP="00590B26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zablokowania odpływu</w:t>
            </w:r>
          </w:p>
          <w:p w14:paraId="3E100B74" w14:textId="77777777" w:rsidR="00590B26" w:rsidRDefault="00590B26" w:rsidP="00590B26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usterki mechanicznej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39C9" w14:textId="48EE0FE3" w:rsidR="00590B26" w:rsidRDefault="00590B26" w:rsidP="00590B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 w:rsidRPr="00637A20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82ED" w14:textId="77777777" w:rsidR="00590B26" w:rsidRDefault="00590B26" w:rsidP="00590B26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590B26" w14:paraId="3A181444" w14:textId="77777777" w:rsidTr="00D52532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27741" w14:textId="77777777" w:rsidR="00590B26" w:rsidRDefault="00590B26" w:rsidP="00590B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13.</w:t>
            </w:r>
          </w:p>
        </w:tc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5FCB6" w14:textId="77777777" w:rsidR="00590B26" w:rsidRDefault="00590B26" w:rsidP="00590B26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Informacja o usterkach za pomocą diod LED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B4F2" w14:textId="6FE46455" w:rsidR="00590B26" w:rsidRDefault="00590B26" w:rsidP="00590B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 w:rsidRPr="00637A20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9828" w14:textId="77777777" w:rsidR="00590B26" w:rsidRDefault="00590B26" w:rsidP="00590B26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590B26" w14:paraId="46007817" w14:textId="77777777" w:rsidTr="00D52532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E5775" w14:textId="77777777" w:rsidR="00590B26" w:rsidRDefault="00590B26" w:rsidP="00590B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14.</w:t>
            </w:r>
          </w:p>
        </w:tc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0CC8" w14:textId="77777777" w:rsidR="00590B26" w:rsidRDefault="00590B26" w:rsidP="00590B26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Górna pokrywa ze specjalnym uchwytem uszczelniającym komorę a także umożliwiającym automatyczne otwieranie bez użycia dłoni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0FFF" w14:textId="27EA0E29" w:rsidR="00590B26" w:rsidRDefault="00590B26" w:rsidP="00590B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 w:rsidRPr="00637A20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A472" w14:textId="77777777" w:rsidR="00590B26" w:rsidRDefault="00590B26" w:rsidP="00590B26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590B26" w14:paraId="1FE2431F" w14:textId="77777777" w:rsidTr="00D52532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BD98F" w14:textId="77777777" w:rsidR="00590B26" w:rsidRDefault="00590B26" w:rsidP="00590B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15.</w:t>
            </w:r>
          </w:p>
        </w:tc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F634" w14:textId="77777777" w:rsidR="00590B26" w:rsidRDefault="00590B26" w:rsidP="00590B26">
            <w:pPr>
              <w:pStyle w:val="NormalnyWeb"/>
              <w:jc w:val="both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Bezawaryjne, ręczne zamykanie pokrywy, bez użycia elektronicznych siłowników i czujników podczerwieni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E5A8" w14:textId="592E0958" w:rsidR="00590B26" w:rsidRDefault="00590B26" w:rsidP="00590B26">
            <w:pPr>
              <w:pStyle w:val="NormalnyWeb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637A20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43C9" w14:textId="77777777" w:rsidR="00590B26" w:rsidRDefault="00590B26" w:rsidP="00590B26">
            <w:pPr>
              <w:pStyle w:val="NormalnyWeb"/>
              <w:jc w:val="both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590B26" w14:paraId="24250595" w14:textId="77777777" w:rsidTr="00D52532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5D294" w14:textId="77777777" w:rsidR="00590B26" w:rsidRDefault="00590B26" w:rsidP="00590B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16.</w:t>
            </w:r>
          </w:p>
        </w:tc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C5B33" w14:textId="77777777" w:rsidR="00590B26" w:rsidRDefault="00590B26" w:rsidP="00590B26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Antybakteryjna powłoka zapobiegająca namnażaniu się bakterii na pokrywie urządzenia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686D" w14:textId="562955A0" w:rsidR="00590B26" w:rsidRDefault="00590B26" w:rsidP="00590B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 w:rsidRPr="00637A20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0094" w14:textId="77777777" w:rsidR="00590B26" w:rsidRDefault="00590B26" w:rsidP="00590B26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590B26" w14:paraId="68CAC506" w14:textId="77777777" w:rsidTr="00D52532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3FA79" w14:textId="77777777" w:rsidR="00590B26" w:rsidRDefault="00590B26" w:rsidP="00590B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17.</w:t>
            </w:r>
          </w:p>
        </w:tc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CC987" w14:textId="77777777" w:rsidR="00590B26" w:rsidRDefault="00590B26" w:rsidP="00590B26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Zużycie wody na cykl max 24l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0428" w14:textId="0AC6C11B" w:rsidR="00590B26" w:rsidRDefault="00590B26" w:rsidP="00590B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 w:rsidRPr="00637A20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2A48" w14:textId="77777777" w:rsidR="00590B26" w:rsidRDefault="00590B26" w:rsidP="00590B26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590B26" w14:paraId="04A92740" w14:textId="77777777" w:rsidTr="00D52532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57236" w14:textId="77777777" w:rsidR="00590B26" w:rsidRDefault="00590B26" w:rsidP="00590B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18.</w:t>
            </w:r>
          </w:p>
        </w:tc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B6532" w14:textId="77777777" w:rsidR="00590B26" w:rsidRDefault="00590B26" w:rsidP="00590B26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Pojemność zbiornika max 17l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185D" w14:textId="05EAE475" w:rsidR="00590B26" w:rsidRDefault="00590B26" w:rsidP="00590B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 w:rsidRPr="00637A20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8287" w14:textId="77777777" w:rsidR="00590B26" w:rsidRDefault="00590B26" w:rsidP="00590B26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590B26" w14:paraId="6853B2DF" w14:textId="77777777" w:rsidTr="00D52532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6A2F" w14:textId="77777777" w:rsidR="00590B26" w:rsidRDefault="00590B26" w:rsidP="00590B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19.</w:t>
            </w:r>
          </w:p>
        </w:tc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8628" w14:textId="77777777" w:rsidR="00590B26" w:rsidRDefault="00590B26" w:rsidP="00590B26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Wymiary max. 940x430x620mm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9ABF" w14:textId="1F4B0019" w:rsidR="00590B26" w:rsidRDefault="00590B26" w:rsidP="00590B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 w:rsidRPr="00637A20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9901" w14:textId="77777777" w:rsidR="00590B26" w:rsidRDefault="00590B26" w:rsidP="00590B26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590B26" w14:paraId="5E1D2EFC" w14:textId="77777777" w:rsidTr="00D52532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20A59" w14:textId="77777777" w:rsidR="00590B26" w:rsidRDefault="00590B26" w:rsidP="00590B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20.</w:t>
            </w:r>
          </w:p>
        </w:tc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E367" w14:textId="77777777" w:rsidR="00590B26" w:rsidRDefault="00590B26" w:rsidP="00590B26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Ciężar urządzenia max 85kg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D5FD" w14:textId="1B4F7D46" w:rsidR="00590B26" w:rsidRDefault="00590B26" w:rsidP="00590B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 w:rsidRPr="00637A20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1025" w14:textId="77777777" w:rsidR="00590B26" w:rsidRDefault="00590B26" w:rsidP="00590B26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590B26" w14:paraId="2EE93485" w14:textId="77777777" w:rsidTr="00D52532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067B2" w14:textId="77777777" w:rsidR="00590B26" w:rsidRDefault="00590B26" w:rsidP="00590B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21.</w:t>
            </w:r>
          </w:p>
        </w:tc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6CB97" w14:textId="77777777" w:rsidR="00590B26" w:rsidRDefault="00590B26" w:rsidP="00590B26">
            <w:pPr>
              <w:pStyle w:val="NormalnyWeb"/>
              <w:jc w:val="both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Maceracja przy użyciu dwóch modułów tnąco rozrywających nie wymagających ostrzenia 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(dożywotnia gwarancja na moduły tnąco rozrywające)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34FA" w14:textId="5385B720" w:rsidR="00590B26" w:rsidRDefault="00590B26" w:rsidP="00590B26">
            <w:pPr>
              <w:pStyle w:val="NormalnyWeb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637A20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1B7C" w14:textId="77777777" w:rsidR="00590B26" w:rsidRDefault="00590B26" w:rsidP="00590B26">
            <w:pPr>
              <w:pStyle w:val="NormalnyWeb"/>
              <w:jc w:val="both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590B26" w14:paraId="6E1848DA" w14:textId="77777777" w:rsidTr="00D52532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0AF4D" w14:textId="77777777" w:rsidR="00590B26" w:rsidRDefault="00590B26" w:rsidP="00590B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22.</w:t>
            </w:r>
          </w:p>
        </w:tc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206C6" w14:textId="77777777" w:rsidR="00590B26" w:rsidRDefault="00590B26" w:rsidP="00590B26">
            <w:pPr>
              <w:pStyle w:val="NormalnyWeb"/>
              <w:jc w:val="both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Wszystkie elementy tnące umiejscowione w głównej (górnej) części komory (bezpośredni dostęp do wszystkich elementów tnących po </w:t>
            </w:r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lastRenderedPageBreak/>
              <w:t>otwarciu pokrywy, brak konieczności demontażu bębna w celu ich sprawdzenia i wyczyszczenia)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9FB1" w14:textId="4BCF3884" w:rsidR="00590B26" w:rsidRDefault="00590B26" w:rsidP="00590B26">
            <w:pPr>
              <w:pStyle w:val="NormalnyWeb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637A20">
              <w:rPr>
                <w:rFonts w:cstheme="minorHAnsi"/>
                <w:sz w:val="18"/>
                <w:szCs w:val="18"/>
              </w:rPr>
              <w:lastRenderedPageBreak/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00E5" w14:textId="77777777" w:rsidR="00590B26" w:rsidRDefault="00590B26" w:rsidP="00590B26">
            <w:pPr>
              <w:pStyle w:val="NormalnyWeb"/>
              <w:jc w:val="both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590B26" w14:paraId="55F046A8" w14:textId="77777777" w:rsidTr="00D52532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FC71C" w14:textId="77777777" w:rsidR="00590B26" w:rsidRDefault="00590B26" w:rsidP="00590B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23.</w:t>
            </w:r>
          </w:p>
        </w:tc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65703" w14:textId="77777777" w:rsidR="00590B26" w:rsidRDefault="00590B26" w:rsidP="00590B26">
            <w:pPr>
              <w:pStyle w:val="NormalnyWeb"/>
              <w:jc w:val="both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Komora maceratora wyposażona w niewielkie otwory o średnicy max. 10mm uniemożliwiające przedostanie się niepożądanego przedmiotu do rury kanalizacyjnej powodując zapchanie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DFC4" w14:textId="67B7FD63" w:rsidR="00590B26" w:rsidRDefault="00590B26" w:rsidP="00590B26">
            <w:pPr>
              <w:pStyle w:val="NormalnyWeb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637A20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153C" w14:textId="77777777" w:rsidR="00590B26" w:rsidRDefault="00590B26" w:rsidP="00590B26">
            <w:pPr>
              <w:pStyle w:val="NormalnyWeb"/>
              <w:jc w:val="both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590B26" w14:paraId="2179D918" w14:textId="77777777" w:rsidTr="00D52532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38D25" w14:textId="77777777" w:rsidR="00590B26" w:rsidRDefault="00590B26" w:rsidP="00590B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24.</w:t>
            </w:r>
          </w:p>
        </w:tc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AB6C8" w14:textId="77777777" w:rsidR="00590B26" w:rsidRDefault="00590B26" w:rsidP="00590B26">
            <w:pPr>
              <w:pStyle w:val="NormalnyWeb"/>
              <w:jc w:val="both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Zbiornik wodny znajdujący się w całości pod obudową ze stali nierdzewnej, odporny na uszkodzenia mechaniczne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F7B0" w14:textId="1880AC37" w:rsidR="00590B26" w:rsidRDefault="00590B26" w:rsidP="00590B26">
            <w:pPr>
              <w:pStyle w:val="NormalnyWeb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637A20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FD64" w14:textId="77777777" w:rsidR="00590B26" w:rsidRDefault="00590B26" w:rsidP="00590B26">
            <w:pPr>
              <w:pStyle w:val="NormalnyWeb"/>
              <w:jc w:val="both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</w:tr>
      <w:tr w:rsidR="00590B26" w14:paraId="0FBFC4A6" w14:textId="77777777" w:rsidTr="00D52532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29BDF" w14:textId="77777777" w:rsidR="00590B26" w:rsidRDefault="00590B26" w:rsidP="00590B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26. </w:t>
            </w:r>
          </w:p>
        </w:tc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B2786E" w14:textId="77777777" w:rsidR="00590B26" w:rsidRDefault="00590B26" w:rsidP="00590B26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Wysokość załadunku – max. 90cm od podłogi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D334" w14:textId="1C8BBE4D" w:rsidR="00590B26" w:rsidRDefault="00590B26" w:rsidP="00590B26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637A20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310D" w14:textId="77777777" w:rsidR="00590B26" w:rsidRDefault="00590B26" w:rsidP="00590B26">
            <w:pPr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590B26" w14:paraId="4154D542" w14:textId="77777777" w:rsidTr="00D52532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7D0C5" w14:textId="77777777" w:rsidR="00590B26" w:rsidRDefault="00590B26" w:rsidP="00590B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27.</w:t>
            </w:r>
          </w:p>
        </w:tc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105CF" w14:textId="77777777" w:rsidR="00590B26" w:rsidRDefault="00590B26" w:rsidP="00590B26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Możliwość stosowania naczyń różnych producentów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B3C8" w14:textId="38104C24" w:rsidR="00590B26" w:rsidRDefault="00590B26" w:rsidP="00590B2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18"/>
                <w:szCs w:val="18"/>
              </w:rPr>
            </w:pPr>
            <w:r w:rsidRPr="00637A20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FAD6" w14:textId="77777777" w:rsidR="00590B26" w:rsidRDefault="00590B26" w:rsidP="00590B26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</w:p>
        </w:tc>
      </w:tr>
    </w:tbl>
    <w:p w14:paraId="5D7445CF" w14:textId="77777777" w:rsidR="00C63383" w:rsidRDefault="00C63383" w:rsidP="00C32CB8">
      <w:pPr>
        <w:rPr>
          <w:b/>
        </w:rPr>
      </w:pPr>
    </w:p>
    <w:sectPr w:rsidR="00C63383" w:rsidSect="00374D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9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4EB61" w14:textId="77777777" w:rsidR="00E54FE0" w:rsidRDefault="00E54FE0" w:rsidP="00C32CB8">
      <w:pPr>
        <w:spacing w:after="0" w:line="240" w:lineRule="auto"/>
      </w:pPr>
      <w:r>
        <w:separator/>
      </w:r>
    </w:p>
  </w:endnote>
  <w:endnote w:type="continuationSeparator" w:id="0">
    <w:p w14:paraId="4D4BCA6B" w14:textId="77777777" w:rsidR="00E54FE0" w:rsidRDefault="00E54FE0" w:rsidP="00C32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DKPJE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04F0B" w14:textId="77777777" w:rsidR="00374DC5" w:rsidRDefault="00374D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7FEDF" w14:textId="77777777" w:rsidR="00374DC5" w:rsidRDefault="00374DC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7E4C1" w14:textId="77777777" w:rsidR="00374DC5" w:rsidRDefault="00374D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AC4C7" w14:textId="77777777" w:rsidR="00E54FE0" w:rsidRDefault="00E54FE0" w:rsidP="00C32CB8">
      <w:pPr>
        <w:spacing w:after="0" w:line="240" w:lineRule="auto"/>
      </w:pPr>
      <w:r>
        <w:separator/>
      </w:r>
    </w:p>
  </w:footnote>
  <w:footnote w:type="continuationSeparator" w:id="0">
    <w:p w14:paraId="351A7369" w14:textId="77777777" w:rsidR="00E54FE0" w:rsidRDefault="00E54FE0" w:rsidP="00C32C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E860C" w14:textId="77777777" w:rsidR="00374DC5" w:rsidRDefault="00374D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6E45C" w14:textId="77777777" w:rsidR="00C32CB8" w:rsidRPr="00C32CB8" w:rsidRDefault="00C32CB8">
    <w:pPr>
      <w:pStyle w:val="Nagwek"/>
      <w:rPr>
        <w:b/>
        <w:i/>
      </w:rPr>
    </w:pPr>
    <w:r w:rsidRPr="00C32CB8">
      <w:rPr>
        <w:b/>
        <w:i/>
      </w:rPr>
      <w:t>Szpital Specjalistyczny im. S. Żeromskiego  SP ZOZ w Krakowie , oś. Na Skarpie 66, 31-913 Kraków</w:t>
    </w:r>
  </w:p>
  <w:p w14:paraId="44537790" w14:textId="77777777" w:rsidR="00C32CB8" w:rsidRPr="00C32CB8" w:rsidRDefault="00C32CB8" w:rsidP="00C32CB8">
    <w:pPr>
      <w:pStyle w:val="Nagwek"/>
      <w:jc w:val="center"/>
      <w:rPr>
        <w:b/>
        <w:i/>
      </w:rPr>
    </w:pPr>
    <w:r w:rsidRPr="00C32CB8">
      <w:rPr>
        <w:b/>
        <w:i/>
      </w:rPr>
      <w:t>Dział Logistyki – Sekcja Aparatury Medycznej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21E67" w14:textId="77777777" w:rsidR="00374DC5" w:rsidRDefault="00374D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 w:cs="Symbol"/>
        <w:sz w:val="16"/>
        <w:szCs w:val="16"/>
      </w:rPr>
    </w:lvl>
  </w:abstractNum>
  <w:abstractNum w:abstractNumId="1" w15:restartNumberingAfterBreak="0">
    <w:nsid w:val="00000003"/>
    <w:multiLevelType w:val="multilevel"/>
    <w:tmpl w:val="EE607392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6"/>
        <w:szCs w:val="16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2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08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2CB4A6A"/>
    <w:multiLevelType w:val="hybridMultilevel"/>
    <w:tmpl w:val="350C77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F227F"/>
    <w:multiLevelType w:val="multilevel"/>
    <w:tmpl w:val="C7EAD3D2"/>
    <w:lvl w:ilvl="0">
      <w:start w:val="1"/>
      <w:numFmt w:val="bullet"/>
      <w:lvlText w:val="-"/>
      <w:lvlJc w:val="left"/>
      <w:pPr>
        <w:tabs>
          <w:tab w:val="num" w:pos="907"/>
        </w:tabs>
        <w:ind w:left="907" w:hanging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575"/>
        </w:tabs>
        <w:ind w:left="1575" w:hanging="495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2D1659"/>
    <w:multiLevelType w:val="hybridMultilevel"/>
    <w:tmpl w:val="35D815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123F2D"/>
    <w:multiLevelType w:val="hybridMultilevel"/>
    <w:tmpl w:val="E74E4DB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7B5184"/>
    <w:multiLevelType w:val="hybridMultilevel"/>
    <w:tmpl w:val="049ADE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94C48"/>
    <w:multiLevelType w:val="hybridMultilevel"/>
    <w:tmpl w:val="3806CD9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205F2C"/>
    <w:multiLevelType w:val="hybridMultilevel"/>
    <w:tmpl w:val="AFCEE6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9B7023D"/>
    <w:multiLevelType w:val="singleLevel"/>
    <w:tmpl w:val="522E47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  <w:num w:numId="4">
    <w:abstractNumId w:val="1"/>
  </w:num>
  <w:num w:numId="5">
    <w:abstractNumId w:val="2"/>
  </w:num>
  <w:num w:numId="6">
    <w:abstractNumId w:val="10"/>
    <w:lvlOverride w:ilvl="0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CB8"/>
    <w:rsid w:val="00154475"/>
    <w:rsid w:val="00177182"/>
    <w:rsid w:val="001A0366"/>
    <w:rsid w:val="001A11B4"/>
    <w:rsid w:val="001D2B0C"/>
    <w:rsid w:val="003223C3"/>
    <w:rsid w:val="00334CD4"/>
    <w:rsid w:val="00374DC5"/>
    <w:rsid w:val="003C5D06"/>
    <w:rsid w:val="003F62C3"/>
    <w:rsid w:val="0047110D"/>
    <w:rsid w:val="004F1B45"/>
    <w:rsid w:val="00501355"/>
    <w:rsid w:val="00507522"/>
    <w:rsid w:val="00537814"/>
    <w:rsid w:val="00546E27"/>
    <w:rsid w:val="00556FA0"/>
    <w:rsid w:val="00585289"/>
    <w:rsid w:val="00590B26"/>
    <w:rsid w:val="005F4612"/>
    <w:rsid w:val="005F7822"/>
    <w:rsid w:val="006304B2"/>
    <w:rsid w:val="00634BC6"/>
    <w:rsid w:val="00650097"/>
    <w:rsid w:val="006C2278"/>
    <w:rsid w:val="006C7051"/>
    <w:rsid w:val="00740D4E"/>
    <w:rsid w:val="007B2EB2"/>
    <w:rsid w:val="00816254"/>
    <w:rsid w:val="00853677"/>
    <w:rsid w:val="00916D1A"/>
    <w:rsid w:val="00963B12"/>
    <w:rsid w:val="0099606B"/>
    <w:rsid w:val="009C00CA"/>
    <w:rsid w:val="009F6C13"/>
    <w:rsid w:val="00AA7387"/>
    <w:rsid w:val="00B506D4"/>
    <w:rsid w:val="00B72B5C"/>
    <w:rsid w:val="00BA49C2"/>
    <w:rsid w:val="00BB756E"/>
    <w:rsid w:val="00C32CB8"/>
    <w:rsid w:val="00C63383"/>
    <w:rsid w:val="00C93370"/>
    <w:rsid w:val="00D35D3D"/>
    <w:rsid w:val="00D52532"/>
    <w:rsid w:val="00D60E57"/>
    <w:rsid w:val="00D83D8D"/>
    <w:rsid w:val="00DA7E8E"/>
    <w:rsid w:val="00DC3478"/>
    <w:rsid w:val="00E46FC1"/>
    <w:rsid w:val="00E54FE0"/>
    <w:rsid w:val="00EB0D33"/>
    <w:rsid w:val="00EB391B"/>
    <w:rsid w:val="00F33E26"/>
    <w:rsid w:val="00F36613"/>
    <w:rsid w:val="00F82C4C"/>
    <w:rsid w:val="00FD0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062FC"/>
  <w15:chartTrackingRefBased/>
  <w15:docId w15:val="{02BBB2F1-604C-4DB7-87A8-C00AF4360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C32C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650097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32C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C32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2CB8"/>
  </w:style>
  <w:style w:type="paragraph" w:styleId="Stopka">
    <w:name w:val="footer"/>
    <w:basedOn w:val="Normalny"/>
    <w:link w:val="StopkaZnak"/>
    <w:uiPriority w:val="99"/>
    <w:unhideWhenUsed/>
    <w:rsid w:val="00C32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CB8"/>
  </w:style>
  <w:style w:type="table" w:styleId="Tabela-Siatka">
    <w:name w:val="Table Grid"/>
    <w:basedOn w:val="Standardowy"/>
    <w:uiPriority w:val="39"/>
    <w:rsid w:val="00C32C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B391B"/>
    <w:pPr>
      <w:spacing w:line="256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B39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391B"/>
    <w:rPr>
      <w:rFonts w:ascii="Segoe UI" w:hAnsi="Segoe UI" w:cs="Segoe UI"/>
      <w:sz w:val="18"/>
      <w:szCs w:val="18"/>
    </w:rPr>
  </w:style>
  <w:style w:type="paragraph" w:customStyle="1" w:styleId="Textbody">
    <w:name w:val="Text body"/>
    <w:basedOn w:val="Normalny"/>
    <w:rsid w:val="00BB756E"/>
    <w:pPr>
      <w:widowControl w:val="0"/>
      <w:suppressAutoHyphens/>
      <w:autoSpaceDN w:val="0"/>
      <w:spacing w:after="12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Nagwek3Znak">
    <w:name w:val="Nagłówek 3 Znak"/>
    <w:basedOn w:val="Domylnaczcionkaakapitu"/>
    <w:link w:val="Nagwek3"/>
    <w:semiHidden/>
    <w:rsid w:val="00650097"/>
    <w:rPr>
      <w:rFonts w:ascii="Arial" w:eastAsia="Times New Roman" w:hAnsi="Arial" w:cs="Arial"/>
      <w:sz w:val="24"/>
      <w:szCs w:val="20"/>
      <w:lang w:eastAsia="pl-PL"/>
    </w:rPr>
  </w:style>
  <w:style w:type="paragraph" w:customStyle="1" w:styleId="Default">
    <w:name w:val="Default"/>
    <w:rsid w:val="005F4612"/>
    <w:pPr>
      <w:autoSpaceDE w:val="0"/>
      <w:autoSpaceDN w:val="0"/>
      <w:adjustRightInd w:val="0"/>
      <w:spacing w:after="0" w:line="240" w:lineRule="auto"/>
    </w:pPr>
    <w:rPr>
      <w:rFonts w:ascii="NDKPJE+TimesNewRoman" w:eastAsia="Times New Roman" w:hAnsi="NDKPJE+TimesNewRoman" w:cs="NDKPJE+TimesNewRoman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52532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2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351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</dc:creator>
  <cp:keywords/>
  <dc:description/>
  <cp:lastModifiedBy>tech</cp:lastModifiedBy>
  <cp:revision>6</cp:revision>
  <cp:lastPrinted>2021-05-14T08:36:00Z</cp:lastPrinted>
  <dcterms:created xsi:type="dcterms:W3CDTF">2021-05-12T11:23:00Z</dcterms:created>
  <dcterms:modified xsi:type="dcterms:W3CDTF">2021-05-14T08:36:00Z</dcterms:modified>
</cp:coreProperties>
</file>